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FA41C" w14:textId="77777777" w:rsidR="00FF2CA6" w:rsidRDefault="00C60007">
      <w:pPr>
        <w:pStyle w:val="Naslov"/>
        <w:spacing w:line="288" w:lineRule="auto"/>
        <w:jc w:val="center"/>
      </w:pPr>
      <w:r>
        <w:t>PRAVILNIK TEKMOVANJA</w:t>
      </w:r>
    </w:p>
    <w:p w14:paraId="0C97C614" w14:textId="18E34689" w:rsidR="00FF2CA6" w:rsidRDefault="0068498B">
      <w:pPr>
        <w:pStyle w:val="Podnaslov"/>
        <w:spacing w:line="288" w:lineRule="auto"/>
        <w:jc w:val="center"/>
      </w:pPr>
      <w:r>
        <w:t>Jan Oblak 202</w:t>
      </w:r>
      <w:r w:rsidR="00FD197E">
        <w:t>6</w:t>
      </w:r>
      <w:r w:rsidR="00C60007">
        <w:t>: kategorija U11</w:t>
      </w:r>
    </w:p>
    <w:p w14:paraId="3596A311" w14:textId="77777777" w:rsidR="00FF2CA6" w:rsidRDefault="00FF2CA6">
      <w:pPr>
        <w:pStyle w:val="Body"/>
        <w:spacing w:line="288" w:lineRule="auto"/>
      </w:pPr>
    </w:p>
    <w:p w14:paraId="6EFA86AF" w14:textId="77777777" w:rsidR="00FF2CA6" w:rsidRDefault="00C60007">
      <w:pPr>
        <w:pStyle w:val="Body"/>
        <w:spacing w:line="288" w:lineRule="auto"/>
      </w:pPr>
      <w:r>
        <w:rPr>
          <w:b/>
          <w:bCs/>
        </w:rPr>
        <w:t xml:space="preserve">Število igralcev: </w:t>
      </w:r>
      <w:r>
        <w:t>6 igralcev in vratar (6+1)</w:t>
      </w:r>
    </w:p>
    <w:p w14:paraId="1C0DDAAB" w14:textId="77777777" w:rsidR="00FF2CA6" w:rsidRDefault="00C60007">
      <w:pPr>
        <w:pStyle w:val="Body"/>
        <w:spacing w:line="288" w:lineRule="auto"/>
      </w:pPr>
      <w:r>
        <w:rPr>
          <w:b/>
          <w:bCs/>
        </w:rPr>
        <w:t>Velikost igrišča:</w:t>
      </w:r>
      <w:r>
        <w:t xml:space="preserve"> 55x33 m, naravna trava,</w:t>
      </w:r>
      <w:r w:rsidR="00E17243">
        <w:t xml:space="preserve"> velikost gola 5x2 m, žoga št. 4</w:t>
      </w:r>
    </w:p>
    <w:p w14:paraId="5A8A8598" w14:textId="416ADF16" w:rsidR="00FF2CA6" w:rsidRDefault="00C60007">
      <w:pPr>
        <w:pStyle w:val="Body"/>
        <w:spacing w:line="288" w:lineRule="auto"/>
      </w:pPr>
      <w:r>
        <w:rPr>
          <w:b/>
          <w:bCs/>
        </w:rPr>
        <w:t xml:space="preserve">Igralni čas: </w:t>
      </w:r>
      <w:r>
        <w:rPr>
          <w:lang w:val="fr-FR"/>
        </w:rPr>
        <w:t>1x 1</w:t>
      </w:r>
      <w:r w:rsidR="00FD197E">
        <w:t>5</w:t>
      </w:r>
      <w:r>
        <w:t xml:space="preserve"> minut</w:t>
      </w:r>
    </w:p>
    <w:p w14:paraId="0F341042" w14:textId="22E0D95F" w:rsidR="00FF2CA6" w:rsidRDefault="00C60007">
      <w:pPr>
        <w:pStyle w:val="Body"/>
        <w:spacing w:line="288" w:lineRule="auto"/>
      </w:pPr>
      <w:r>
        <w:rPr>
          <w:b/>
          <w:bCs/>
        </w:rPr>
        <w:t>Starost igralcev:</w:t>
      </w:r>
      <w:r w:rsidR="0068498B">
        <w:t xml:space="preserve"> letnik 201</w:t>
      </w:r>
      <w:r w:rsidR="00FD197E">
        <w:t>5</w:t>
      </w:r>
      <w:r>
        <w:t xml:space="preserve"> in mlajši</w:t>
      </w:r>
    </w:p>
    <w:p w14:paraId="5B606700" w14:textId="77777777" w:rsidR="00FF2CA6" w:rsidRDefault="00FF2CA6">
      <w:pPr>
        <w:pStyle w:val="Body"/>
        <w:spacing w:line="288" w:lineRule="auto"/>
      </w:pPr>
    </w:p>
    <w:p w14:paraId="1C5C5F97" w14:textId="77777777" w:rsidR="00FF2CA6" w:rsidRDefault="00C60007">
      <w:pPr>
        <w:pStyle w:val="Body"/>
        <w:spacing w:line="288" w:lineRule="auto"/>
        <w:jc w:val="both"/>
        <w:rPr>
          <w:sz w:val="20"/>
          <w:szCs w:val="20"/>
        </w:rPr>
      </w:pPr>
      <w:r>
        <w:rPr>
          <w:sz w:val="20"/>
          <w:szCs w:val="20"/>
        </w:rPr>
        <w:t xml:space="preserve">Preverjanja starosti igralcev pred tekmovanjem ne bo, lahko pa trener določene ekipe zahteva osebno ali klubsko izkaznico za določenega igralca nasprotne ekipe. Pred tem je potrebno na zapisniški mizi izpolniti zahtevek zoper člana nasprotne ekipe in plačati kavcijo 20,00 </w:t>
      </w:r>
      <w:r>
        <w:rPr>
          <w:sz w:val="20"/>
          <w:szCs w:val="20"/>
          <w:lang w:val="pt-PT"/>
        </w:rPr>
        <w:t xml:space="preserve">€ </w:t>
      </w:r>
      <w:r>
        <w:rPr>
          <w:sz w:val="20"/>
          <w:szCs w:val="20"/>
        </w:rPr>
        <w:t>(v primeru ugodne rešitve pritožbe se kavcija vrne). V primeru, da se ugotovi, da je igralec starejši, se ta ekipa diskvalificira iz nadaljnjega tekmovanja.</w:t>
      </w:r>
    </w:p>
    <w:p w14:paraId="1ECBEF9C" w14:textId="77777777" w:rsidR="00FF2CA6" w:rsidRDefault="00FF2CA6">
      <w:pPr>
        <w:pStyle w:val="Body"/>
        <w:spacing w:line="288" w:lineRule="auto"/>
      </w:pPr>
    </w:p>
    <w:p w14:paraId="10B3FFA7" w14:textId="77777777" w:rsidR="00FF2CA6" w:rsidRDefault="00C60007">
      <w:pPr>
        <w:pStyle w:val="Naslov2"/>
        <w:spacing w:line="288" w:lineRule="auto"/>
      </w:pPr>
      <w:r>
        <w:t>Pravila igre</w:t>
      </w:r>
    </w:p>
    <w:p w14:paraId="6463642F" w14:textId="77777777" w:rsidR="00FF2CA6" w:rsidRDefault="00C60007">
      <w:pPr>
        <w:pStyle w:val="Body"/>
        <w:numPr>
          <w:ilvl w:val="0"/>
          <w:numId w:val="2"/>
        </w:numPr>
        <w:spacing w:line="288" w:lineRule="auto"/>
        <w:jc w:val="both"/>
      </w:pPr>
      <w:r>
        <w:t xml:space="preserve">Stranski avt se izvaja z </w:t>
      </w:r>
      <w:r>
        <w:rPr>
          <w:b/>
          <w:bCs/>
        </w:rPr>
        <w:t>roko</w:t>
      </w:r>
      <w:r>
        <w:t>.</w:t>
      </w:r>
    </w:p>
    <w:p w14:paraId="540759F5" w14:textId="77777777" w:rsidR="00FF2CA6" w:rsidRDefault="00C60007">
      <w:pPr>
        <w:pStyle w:val="Body"/>
        <w:numPr>
          <w:ilvl w:val="0"/>
          <w:numId w:val="2"/>
        </w:numPr>
        <w:spacing w:line="288" w:lineRule="auto"/>
        <w:jc w:val="both"/>
      </w:pPr>
      <w:r>
        <w:t xml:space="preserve">Vratar izvaja golavt z </w:t>
      </w:r>
      <w:r>
        <w:rPr>
          <w:b/>
          <w:bCs/>
        </w:rPr>
        <w:t>nogo.</w:t>
      </w:r>
      <w:r>
        <w:t xml:space="preserve"> Žoga lahko preleti sredino igrišča.</w:t>
      </w:r>
    </w:p>
    <w:p w14:paraId="3912E1A6" w14:textId="77777777" w:rsidR="00FF2CA6" w:rsidRDefault="00C60007">
      <w:pPr>
        <w:pStyle w:val="Body"/>
        <w:numPr>
          <w:ilvl w:val="0"/>
          <w:numId w:val="2"/>
        </w:numPr>
        <w:spacing w:line="288" w:lineRule="auto"/>
        <w:jc w:val="both"/>
      </w:pPr>
      <w:r>
        <w:t>Č</w:t>
      </w:r>
      <w:r>
        <w:rPr>
          <w:lang w:val="fr-FR"/>
        </w:rPr>
        <w:t xml:space="preserve">e soigralec </w:t>
      </w:r>
      <w:r>
        <w:t xml:space="preserve">vratarju </w:t>
      </w:r>
      <w:r>
        <w:rPr>
          <w:b/>
          <w:bCs/>
        </w:rPr>
        <w:t>namerno poda z nogo</w:t>
      </w:r>
      <w:r>
        <w:t>, vratar ž</w:t>
      </w:r>
      <w:proofErr w:type="spellStart"/>
      <w:r>
        <w:rPr>
          <w:lang w:val="de-DE"/>
        </w:rPr>
        <w:t>oge</w:t>
      </w:r>
      <w:proofErr w:type="spellEnd"/>
      <w:r>
        <w:t xml:space="preserve"> </w:t>
      </w:r>
      <w:r>
        <w:rPr>
          <w:b/>
          <w:bCs/>
        </w:rPr>
        <w:t>ne sme prejeti z roko</w:t>
      </w:r>
      <w:r>
        <w:t>.</w:t>
      </w:r>
    </w:p>
    <w:p w14:paraId="24676863" w14:textId="77777777" w:rsidR="00FF2CA6" w:rsidRDefault="00C60007">
      <w:pPr>
        <w:pStyle w:val="Body"/>
        <w:numPr>
          <w:ilvl w:val="0"/>
          <w:numId w:val="2"/>
        </w:numPr>
        <w:spacing w:line="288" w:lineRule="auto"/>
        <w:jc w:val="both"/>
      </w:pPr>
      <w:r>
        <w:t xml:space="preserve">Pri golavtu in prostih strelih morajo biti nasprotniki oddaljeni </w:t>
      </w:r>
      <w:r>
        <w:rPr>
          <w:b/>
          <w:bCs/>
        </w:rPr>
        <w:t>5 m</w:t>
      </w:r>
      <w:r>
        <w:t>.</w:t>
      </w:r>
    </w:p>
    <w:p w14:paraId="2E1C5198" w14:textId="77777777" w:rsidR="00FF2CA6" w:rsidRDefault="00C60007">
      <w:pPr>
        <w:pStyle w:val="Body"/>
        <w:numPr>
          <w:ilvl w:val="0"/>
          <w:numId w:val="2"/>
        </w:numPr>
        <w:spacing w:line="288" w:lineRule="auto"/>
        <w:jc w:val="both"/>
      </w:pPr>
      <w:r>
        <w:t xml:space="preserve">Kazenski streli se izvajajo z razdalje </w:t>
      </w:r>
      <w:r>
        <w:rPr>
          <w:b/>
          <w:bCs/>
          <w:lang w:val="ru-RU"/>
        </w:rPr>
        <w:t>7 m</w:t>
      </w:r>
      <w:r>
        <w:t>.</w:t>
      </w:r>
    </w:p>
    <w:p w14:paraId="0F72ED78" w14:textId="77777777" w:rsidR="00FF2CA6" w:rsidRDefault="00C60007">
      <w:pPr>
        <w:pStyle w:val="Body"/>
        <w:numPr>
          <w:ilvl w:val="0"/>
          <w:numId w:val="2"/>
        </w:numPr>
        <w:spacing w:line="288" w:lineRule="auto"/>
        <w:jc w:val="both"/>
      </w:pPr>
      <w:r>
        <w:t xml:space="preserve">Menjave so leteče in neomejene, izvajati se morajo </w:t>
      </w:r>
      <w:r>
        <w:rPr>
          <w:b/>
          <w:bCs/>
        </w:rPr>
        <w:t>na sredini igrišča</w:t>
      </w:r>
      <w:r>
        <w:t>.</w:t>
      </w:r>
    </w:p>
    <w:p w14:paraId="470CBF61" w14:textId="77777777" w:rsidR="00FF2CA6" w:rsidRDefault="00C60007">
      <w:pPr>
        <w:pStyle w:val="Body"/>
        <w:numPr>
          <w:ilvl w:val="0"/>
          <w:numId w:val="2"/>
        </w:numPr>
        <w:spacing w:line="288" w:lineRule="auto"/>
        <w:jc w:val="both"/>
      </w:pPr>
      <w:r>
        <w:t xml:space="preserve">Disciplinske kazni so </w:t>
      </w:r>
      <w:r>
        <w:rPr>
          <w:b/>
          <w:bCs/>
        </w:rPr>
        <w:t>opomin</w:t>
      </w:r>
      <w:r>
        <w:t xml:space="preserve"> (rumeni karton)</w:t>
      </w:r>
      <w:r>
        <w:rPr>
          <w:lang w:val="en-US"/>
        </w:rPr>
        <w:t xml:space="preserve"> in </w:t>
      </w:r>
      <w:r>
        <w:rPr>
          <w:b/>
          <w:bCs/>
        </w:rPr>
        <w:t>izključitev</w:t>
      </w:r>
      <w:r>
        <w:t xml:space="preserve"> za 2 minuti (rdeči karton). Pri izključitvi izključeni igralec ne sme več igrati na isti tekmi. Po 2 minutah ali prejetem golu v </w:t>
      </w:r>
      <w:r>
        <w:rPr>
          <w:lang w:val="pt-PT"/>
        </w:rPr>
        <w:t xml:space="preserve">tem </w:t>
      </w:r>
      <w:r>
        <w:t>času, lahko kaznovanega igralca zamenja soigralec, ki še ni bil kaznovan na isti tekmi.</w:t>
      </w:r>
    </w:p>
    <w:p w14:paraId="4F16BB36" w14:textId="77777777" w:rsidR="00FF2CA6" w:rsidRDefault="00C60007">
      <w:pPr>
        <w:pStyle w:val="Body"/>
        <w:numPr>
          <w:ilvl w:val="0"/>
          <w:numId w:val="2"/>
        </w:numPr>
        <w:spacing w:line="288" w:lineRule="auto"/>
        <w:jc w:val="both"/>
      </w:pPr>
      <w:r>
        <w:t>V primeru enake barve opreme</w:t>
      </w:r>
      <w:r>
        <w:rPr>
          <w:lang w:val="it-IT"/>
        </w:rPr>
        <w:t xml:space="preserve">, si </w:t>
      </w:r>
      <w:r>
        <w:rPr>
          <w:b/>
          <w:bCs/>
        </w:rPr>
        <w:t>drugo napisana ekipa</w:t>
      </w:r>
      <w:r>
        <w:t xml:space="preserve"> obleče markirne majice.</w:t>
      </w:r>
    </w:p>
    <w:p w14:paraId="3618F1B1" w14:textId="77777777" w:rsidR="00FF2CA6" w:rsidRDefault="00C60007">
      <w:pPr>
        <w:pStyle w:val="Body"/>
        <w:numPr>
          <w:ilvl w:val="0"/>
          <w:numId w:val="2"/>
        </w:numPr>
        <w:spacing w:line="288" w:lineRule="auto"/>
        <w:jc w:val="both"/>
      </w:pPr>
      <w:r>
        <w:t xml:space="preserve">Če ekipo spremljata dva trenerja, morata biti v času tekme </w:t>
      </w:r>
      <w:r>
        <w:rPr>
          <w:b/>
          <w:bCs/>
          <w:lang w:val="fr-FR"/>
        </w:rPr>
        <w:t xml:space="preserve">ves </w:t>
      </w:r>
      <w:r>
        <w:rPr>
          <w:b/>
          <w:bCs/>
        </w:rPr>
        <w:t>čas na isti strani</w:t>
      </w:r>
      <w:r>
        <w:t xml:space="preserve"> igrišč</w:t>
      </w:r>
      <w:r>
        <w:rPr>
          <w:lang w:val="it-IT"/>
        </w:rPr>
        <w:t>a.</w:t>
      </w:r>
    </w:p>
    <w:p w14:paraId="75FCDC6E" w14:textId="77777777" w:rsidR="00FF2CA6" w:rsidRDefault="00FF2CA6">
      <w:pPr>
        <w:pStyle w:val="Body"/>
        <w:spacing w:line="288" w:lineRule="auto"/>
      </w:pPr>
    </w:p>
    <w:p w14:paraId="00A14C98" w14:textId="77777777" w:rsidR="00FF2CA6" w:rsidRDefault="00C60007">
      <w:pPr>
        <w:pStyle w:val="Naslov2"/>
        <w:spacing w:line="288" w:lineRule="auto"/>
      </w:pPr>
      <w:r>
        <w:rPr>
          <w:lang w:val="pt-PT"/>
        </w:rPr>
        <w:t>Sistem to</w:t>
      </w:r>
      <w:r>
        <w:t>čkovanja in napredovanja</w:t>
      </w:r>
    </w:p>
    <w:p w14:paraId="47041499" w14:textId="77777777" w:rsidR="00FF2CA6" w:rsidRDefault="00C60007">
      <w:pPr>
        <w:pStyle w:val="Body"/>
        <w:spacing w:line="288" w:lineRule="auto"/>
        <w:jc w:val="both"/>
      </w:pPr>
      <w:r>
        <w:t xml:space="preserve">Ekipa dobi za zmago 3 točke, za neodločen rezultat 1 točko in za poraz 0 točk. V primeru enakega števila točk dveh ali več ekip, vplivajo na uvrstitev </w:t>
      </w:r>
      <w:r>
        <w:rPr>
          <w:b/>
          <w:bCs/>
        </w:rPr>
        <w:t>rezultati medsebojnih tekem</w:t>
      </w:r>
      <w:r>
        <w:rPr>
          <w:lang w:val="it-IT"/>
        </w:rPr>
        <w:t xml:space="preserve">, nato </w:t>
      </w:r>
      <w:r>
        <w:rPr>
          <w:b/>
          <w:bCs/>
        </w:rPr>
        <w:t>razlika v golih na medsebojnih tekmah</w:t>
      </w:r>
      <w:r>
        <w:rPr>
          <w:lang w:val="en-US"/>
        </w:rPr>
        <w:t xml:space="preserve"> in </w:t>
      </w:r>
      <w:r>
        <w:rPr>
          <w:b/>
          <w:bCs/>
        </w:rPr>
        <w:t>število doseženih zadetkov na medsebojnih tekmah</w:t>
      </w:r>
      <w:r>
        <w:t>. Če še vedno ni mogoč</w:t>
      </w:r>
      <w:r>
        <w:rPr>
          <w:lang w:val="it-IT"/>
        </w:rPr>
        <w:t>e dolo</w:t>
      </w:r>
      <w:r>
        <w:t>čiti vrstnega reda, se upoštevata razlika v golih in število doseženih zadetkov na vseh tekmah. Č</w:t>
      </w:r>
      <w:r>
        <w:rPr>
          <w:lang w:val="it-IT"/>
        </w:rPr>
        <w:t>e tudi po tem ni mogo</w:t>
      </w:r>
      <w:r>
        <w:t>č</w:t>
      </w:r>
      <w:r>
        <w:rPr>
          <w:lang w:val="it-IT"/>
        </w:rPr>
        <w:t>e dolo</w:t>
      </w:r>
      <w:r>
        <w:t xml:space="preserve">čiti vrstega reda, se izvede </w:t>
      </w:r>
      <w:r>
        <w:rPr>
          <w:b/>
          <w:bCs/>
        </w:rPr>
        <w:t>žreb</w:t>
      </w:r>
      <w:r>
        <w:t>.</w:t>
      </w:r>
    </w:p>
    <w:p w14:paraId="0296FFF6" w14:textId="77777777" w:rsidR="00FF2CA6" w:rsidRDefault="00FF2CA6">
      <w:pPr>
        <w:pStyle w:val="Body"/>
        <w:spacing w:line="288" w:lineRule="auto"/>
      </w:pPr>
    </w:p>
    <w:p w14:paraId="75E63F27" w14:textId="77777777" w:rsidR="00FF2CA6" w:rsidRDefault="00C60007">
      <w:pPr>
        <w:pStyle w:val="Body"/>
        <w:spacing w:line="288" w:lineRule="auto"/>
        <w:jc w:val="both"/>
      </w:pPr>
      <w:r>
        <w:t xml:space="preserve">Na tekmah na izločanje se v primeru neodločenega rezultata izvajajo kazenski streli, in sicer po </w:t>
      </w:r>
      <w:r>
        <w:rPr>
          <w:b/>
          <w:bCs/>
        </w:rPr>
        <w:t>3 igralci</w:t>
      </w:r>
      <w:r>
        <w:t xml:space="preserve"> iz vsake ekipe. Če je rezultat </w:t>
      </w:r>
      <w:r>
        <w:rPr>
          <w:lang w:val="it-IT"/>
        </w:rPr>
        <w:t xml:space="preserve">tudi po tem </w:t>
      </w:r>
      <w:r>
        <w:t xml:space="preserve">še vedno neodločen, se nadaljuje posamično izvajanje kazenskih strelov (1:1), do odločitve. Pri tem kazenske strele izvajajo </w:t>
      </w:r>
      <w:r>
        <w:rPr>
          <w:b/>
          <w:bCs/>
        </w:rPr>
        <w:t>vsi igralci v ekipi</w:t>
      </w:r>
      <w:r>
        <w:t>, NE le en igralec.</w:t>
      </w:r>
    </w:p>
    <w:p w14:paraId="1D11C39E" w14:textId="77777777" w:rsidR="00FF2CA6" w:rsidRDefault="00FF2CA6">
      <w:pPr>
        <w:pStyle w:val="Body"/>
        <w:spacing w:line="288" w:lineRule="auto"/>
        <w:jc w:val="both"/>
      </w:pPr>
    </w:p>
    <w:p w14:paraId="4D8A45F6" w14:textId="77777777" w:rsidR="00FF2CA6" w:rsidRDefault="00C60007">
      <w:pPr>
        <w:pStyle w:val="Body"/>
        <w:spacing w:line="288" w:lineRule="auto"/>
        <w:jc w:val="both"/>
      </w:pPr>
      <w:r>
        <w:t>Pokali se prejmejo za 1., 2., 3. in 4. mesto, medalje za prva tri mesta. Nagrajena bo tudi najboljša postava turnirja.</w:t>
      </w:r>
    </w:p>
    <w:p w14:paraId="4CAAC5BC" w14:textId="77777777" w:rsidR="00FF2CA6" w:rsidRDefault="00FF2CA6">
      <w:pPr>
        <w:pStyle w:val="Body"/>
        <w:spacing w:line="288" w:lineRule="auto"/>
        <w:jc w:val="both"/>
      </w:pPr>
    </w:p>
    <w:p w14:paraId="4E708F31" w14:textId="77777777" w:rsidR="00FF2CA6" w:rsidRDefault="00C60007">
      <w:pPr>
        <w:pStyle w:val="Body"/>
        <w:spacing w:line="288" w:lineRule="auto"/>
        <w:jc w:val="both"/>
      </w:pPr>
      <w:r>
        <w:t>Ekipe naprošamo, da pridejo na turnir pravočasno, vsaj 30 minut pred prve začetkom tekme. Po prihodu se zglasite na INFO TOČKI, kjer boste dobili vse informacije, ki jih boste potrebovali za začetek turnirja.</w:t>
      </w:r>
    </w:p>
    <w:sectPr w:rsidR="00FF2CA6">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04169" w14:textId="77777777" w:rsidR="00AF356B" w:rsidRDefault="00AF356B">
      <w:r>
        <w:separator/>
      </w:r>
    </w:p>
  </w:endnote>
  <w:endnote w:type="continuationSeparator" w:id="0">
    <w:p w14:paraId="154076C3" w14:textId="77777777" w:rsidR="00AF356B" w:rsidRDefault="00AF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02D1" w14:textId="77777777" w:rsidR="00FF2CA6" w:rsidRDefault="00FF2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41642" w14:textId="77777777" w:rsidR="00AF356B" w:rsidRDefault="00AF356B">
      <w:r>
        <w:separator/>
      </w:r>
    </w:p>
  </w:footnote>
  <w:footnote w:type="continuationSeparator" w:id="0">
    <w:p w14:paraId="07FC6BA3" w14:textId="77777777" w:rsidR="00AF356B" w:rsidRDefault="00AF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CA68A" w14:textId="77777777" w:rsidR="00FF2CA6" w:rsidRDefault="00FF2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E2F73"/>
    <w:multiLevelType w:val="hybridMultilevel"/>
    <w:tmpl w:val="00FACEF6"/>
    <w:styleLink w:val="Bullet"/>
    <w:lvl w:ilvl="0" w:tplc="2A8A7B9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020B81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4581F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B3CF3E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19CC4A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7BCF13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E36264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E18EF1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CFC749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2B045CA"/>
    <w:multiLevelType w:val="hybridMultilevel"/>
    <w:tmpl w:val="00FACEF6"/>
    <w:numStyleLink w:val="Bullet"/>
  </w:abstractNum>
  <w:num w:numId="1" w16cid:durableId="1578007955">
    <w:abstractNumId w:val="0"/>
  </w:num>
  <w:num w:numId="2" w16cid:durableId="75617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A6"/>
    <w:rsid w:val="0068498B"/>
    <w:rsid w:val="00AF356B"/>
    <w:rsid w:val="00C60007"/>
    <w:rsid w:val="00E17243"/>
    <w:rsid w:val="00FD197E"/>
    <w:rsid w:val="00FF2C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30C8"/>
  <w15:docId w15:val="{8DA0ABF4-589A-4B7B-9D13-08F2DFE1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Pr>
      <w:sz w:val="24"/>
      <w:szCs w:val="24"/>
      <w:lang w:val="en-US" w:eastAsia="en-US"/>
    </w:rPr>
  </w:style>
  <w:style w:type="paragraph" w:styleId="Naslov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styleId="Naslov">
    <w:name w:val="Title"/>
    <w:next w:val="Body"/>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Podnaslov">
    <w:name w:val="Subtitle"/>
    <w:next w:val="Body"/>
    <w:pPr>
      <w:keepNext/>
    </w:pPr>
    <w:rPr>
      <w:rFonts w:ascii="Helvetica Neue" w:hAnsi="Helvetica Neue" w:cs="Arial Unicode MS"/>
      <w:color w:val="000000"/>
      <w:sz w:val="40"/>
      <w:szCs w:val="40"/>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hamdija hirkic</cp:lastModifiedBy>
  <cp:revision>4</cp:revision>
  <dcterms:created xsi:type="dcterms:W3CDTF">2024-05-23T06:37:00Z</dcterms:created>
  <dcterms:modified xsi:type="dcterms:W3CDTF">2026-05-29T09:10:00Z</dcterms:modified>
</cp:coreProperties>
</file>